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EA" w:rsidRDefault="00AC64EA">
      <w:r>
        <w:t>от 22.05.2020</w:t>
      </w:r>
    </w:p>
    <w:p w:rsidR="00AC64EA" w:rsidRDefault="00AC64EA"/>
    <w:p w:rsidR="00AC64EA" w:rsidRDefault="00AC64E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C64EA" w:rsidRDefault="00AC64EA">
      <w:r>
        <w:t>Общество с ограниченной ответственностью «Промлес» ИНН 5036041610</w:t>
      </w:r>
    </w:p>
    <w:p w:rsidR="00AC64EA" w:rsidRDefault="00AC64EA">
      <w:r>
        <w:t>Общество с ограниченной ответственностью «Компания по цифровизации сетей «Цифровая подстанция» ИНН 7724474512</w:t>
      </w:r>
    </w:p>
    <w:p w:rsidR="00AC64EA" w:rsidRDefault="00AC64EA">
      <w:r>
        <w:t>Общество с ограниченной ответственностью «УПСК» ИНН 8603223080</w:t>
      </w:r>
    </w:p>
    <w:p w:rsidR="00AC64EA" w:rsidRDefault="00AC64E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C64EA"/>
    <w:rsid w:val="00045D12"/>
    <w:rsid w:val="0052439B"/>
    <w:rsid w:val="00AC64E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